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F841" w14:textId="03C1F032" w:rsidR="12B956A2" w:rsidRDefault="12B956A2" w:rsidP="12B956A2">
      <w:pPr>
        <w:spacing w:before="240" w:after="0"/>
      </w:pPr>
      <w:bookmarkStart w:id="0" w:name="_GoBack"/>
      <w:bookmarkEnd w:id="0"/>
      <w:r w:rsidRPr="12B956A2">
        <w:rPr>
          <w:rFonts w:ascii="Calibri Light" w:eastAsia="Calibri Light" w:hAnsi="Calibri Light" w:cs="Calibri Light"/>
          <w:color w:val="2F5496" w:themeColor="accent1" w:themeShade="BF"/>
          <w:sz w:val="32"/>
          <w:szCs w:val="32"/>
        </w:rPr>
        <w:t>DIAS-standardene</w:t>
      </w:r>
    </w:p>
    <w:p w14:paraId="22B69768" w14:textId="3C2B67D0" w:rsidR="12B956A2" w:rsidRDefault="12B956A2" w:rsidP="12B956A2">
      <w:pPr>
        <w:spacing w:before="40" w:after="0"/>
        <w:rPr>
          <w:rFonts w:ascii="Calibri Light" w:eastAsia="Calibri Light" w:hAnsi="Calibri Light" w:cs="Calibri Light"/>
          <w:color w:val="2F5496" w:themeColor="accent1" w:themeShade="BF"/>
          <w:sz w:val="26"/>
          <w:szCs w:val="26"/>
        </w:rPr>
      </w:pPr>
      <w:r w:rsidRPr="12B956A2">
        <w:rPr>
          <w:rFonts w:ascii="Calibri Light" w:eastAsia="Calibri Light" w:hAnsi="Calibri Light" w:cs="Calibri Light"/>
          <w:color w:val="2F5496" w:themeColor="accent1" w:themeShade="BF"/>
          <w:sz w:val="26"/>
          <w:szCs w:val="26"/>
        </w:rPr>
        <w:t>Produktmøte 2019.09.10.</w:t>
      </w:r>
    </w:p>
    <w:p w14:paraId="061746C3" w14:textId="7DFDE5F4" w:rsidR="12B956A2" w:rsidRDefault="12B956A2" w:rsidP="12B956A2">
      <w:pPr>
        <w:spacing w:before="40" w:after="0"/>
        <w:rPr>
          <w:rFonts w:ascii="Calibri Light" w:eastAsia="Calibri Light" w:hAnsi="Calibri Light" w:cs="Calibri Light"/>
          <w:color w:val="1F3763" w:themeColor="accent1" w:themeShade="7F"/>
          <w:sz w:val="24"/>
          <w:szCs w:val="24"/>
        </w:rPr>
      </w:pPr>
      <w:r w:rsidRPr="12B956A2">
        <w:rPr>
          <w:rFonts w:ascii="Calibri Light" w:eastAsia="Calibri Light" w:hAnsi="Calibri Light" w:cs="Calibri Light"/>
          <w:color w:val="1F3763" w:themeColor="accent1" w:themeShade="7F"/>
          <w:sz w:val="24"/>
          <w:szCs w:val="24"/>
        </w:rPr>
        <w:t xml:space="preserve">Referat fra møtet: </w:t>
      </w:r>
    </w:p>
    <w:p w14:paraId="18ADB038" w14:textId="7A5A1D5A" w:rsidR="12B956A2" w:rsidRDefault="12B956A2" w:rsidP="12B956A2">
      <w:pPr>
        <w:spacing w:before="40" w:after="0"/>
        <w:rPr>
          <w:rFonts w:ascii="Calibri Light" w:eastAsia="Calibri Light" w:hAnsi="Calibri Light" w:cs="Calibri Light"/>
          <w:i/>
          <w:iCs/>
          <w:color w:val="2F5496" w:themeColor="accent1" w:themeShade="BF"/>
        </w:rPr>
      </w:pPr>
      <w:r w:rsidRPr="12B956A2">
        <w:rPr>
          <w:rFonts w:ascii="Calibri Light" w:eastAsia="Calibri Light" w:hAnsi="Calibri Light" w:cs="Calibri Light"/>
          <w:i/>
          <w:iCs/>
          <w:color w:val="2F5496" w:themeColor="accent1" w:themeShade="BF"/>
        </w:rPr>
        <w:t>1. Velkomst og presentasjon av produktet:</w:t>
      </w:r>
    </w:p>
    <w:p w14:paraId="4A7E10A0" w14:textId="0731F9D2" w:rsidR="12B956A2" w:rsidRDefault="12B956A2" w:rsidP="12B956A2">
      <w:pPr>
        <w:pStyle w:val="Listeavsnitt"/>
        <w:numPr>
          <w:ilvl w:val="0"/>
          <w:numId w:val="6"/>
        </w:numPr>
        <w:spacing w:line="252" w:lineRule="auto"/>
      </w:pPr>
      <w:r w:rsidRPr="12B956A2">
        <w:rPr>
          <w:rFonts w:ascii="Calibri" w:eastAsia="Calibri" w:hAnsi="Calibri" w:cs="Calibri"/>
        </w:rPr>
        <w:t xml:space="preserve">Kort intro og presentasjon av Ane Kamilla Hovdan og Eirik Ingebrigtsen som produktsjefer og av Siri Vetvik Faye-Lund som ny sjefsarkitekt etter Joachim Fugleberg. </w:t>
      </w:r>
    </w:p>
    <w:p w14:paraId="011B4DA6" w14:textId="65C3F6CC" w:rsidR="12B956A2" w:rsidRDefault="12B956A2" w:rsidP="12B956A2">
      <w:pPr>
        <w:pStyle w:val="Listeavsnitt"/>
        <w:numPr>
          <w:ilvl w:val="0"/>
          <w:numId w:val="6"/>
        </w:numPr>
        <w:spacing w:line="252" w:lineRule="auto"/>
      </w:pPr>
      <w:r w:rsidRPr="12B956A2">
        <w:rPr>
          <w:rFonts w:ascii="Calibri" w:eastAsia="Calibri" w:hAnsi="Calibri" w:cs="Calibri"/>
        </w:rPr>
        <w:t xml:space="preserve">Ane presenterte produktet og informerte om </w:t>
      </w:r>
      <w:proofErr w:type="spellStart"/>
      <w:r w:rsidRPr="12B956A2">
        <w:rPr>
          <w:rFonts w:ascii="Calibri" w:eastAsia="Calibri" w:hAnsi="Calibri" w:cs="Calibri"/>
        </w:rPr>
        <w:t>eArk</w:t>
      </w:r>
      <w:proofErr w:type="spellEnd"/>
      <w:r w:rsidRPr="12B956A2">
        <w:rPr>
          <w:rFonts w:ascii="Calibri" w:eastAsia="Calibri" w:hAnsi="Calibri" w:cs="Calibri"/>
        </w:rPr>
        <w:t xml:space="preserve"> prosjektet nå og videre. </w:t>
      </w:r>
    </w:p>
    <w:p w14:paraId="2609D514" w14:textId="61A842BD" w:rsidR="12B956A2" w:rsidRDefault="12B956A2" w:rsidP="12B956A2">
      <w:pPr>
        <w:pStyle w:val="Listeavsnitt"/>
        <w:numPr>
          <w:ilvl w:val="0"/>
          <w:numId w:val="6"/>
        </w:numPr>
        <w:spacing w:line="252" w:lineRule="auto"/>
      </w:pPr>
      <w:r w:rsidRPr="12B956A2">
        <w:rPr>
          <w:rFonts w:ascii="Calibri" w:eastAsia="Calibri" w:hAnsi="Calibri" w:cs="Calibri"/>
        </w:rPr>
        <w:t xml:space="preserve">Presentasjonen blir sendt ut til interessenter sammen med referatet når dette er ferdigstilt. </w:t>
      </w:r>
    </w:p>
    <w:p w14:paraId="620DAF23" w14:textId="2BC2A544" w:rsidR="12B956A2" w:rsidRDefault="12B956A2" w:rsidP="12B956A2">
      <w:pPr>
        <w:spacing w:before="40" w:after="0"/>
        <w:rPr>
          <w:rFonts w:ascii="Calibri Light" w:eastAsia="Calibri Light" w:hAnsi="Calibri Light" w:cs="Calibri Light"/>
          <w:i/>
          <w:iCs/>
          <w:color w:val="2F5496" w:themeColor="accent1" w:themeShade="BF"/>
        </w:rPr>
      </w:pPr>
      <w:r w:rsidRPr="12B956A2">
        <w:rPr>
          <w:rFonts w:ascii="Calibri Light" w:eastAsia="Calibri Light" w:hAnsi="Calibri Light" w:cs="Calibri Light"/>
          <w:i/>
          <w:iCs/>
          <w:color w:val="2F5496" w:themeColor="accent1" w:themeShade="BF"/>
        </w:rPr>
        <w:t>2. Innspill, behov og ønsker fra deltakere:</w:t>
      </w:r>
    </w:p>
    <w:p w14:paraId="2E1EEB92" w14:textId="1D2740D4" w:rsidR="12B956A2" w:rsidRDefault="12B956A2" w:rsidP="12B956A2">
      <w:pPr>
        <w:pStyle w:val="Listeavsnitt"/>
        <w:numPr>
          <w:ilvl w:val="0"/>
          <w:numId w:val="4"/>
        </w:numPr>
      </w:pPr>
      <w:r w:rsidRPr="12B956A2">
        <w:rPr>
          <w:u w:val="single"/>
        </w:rPr>
        <w:t>Evaluering</w:t>
      </w:r>
      <w:r w:rsidRPr="12B956A2">
        <w:t>: det ble meldt inn ønske og behov for en evaluering av DIAS-standardene; hva er bra, og hva er mindre bra. Ønske om at evalueringen er i Forvaltningsforumets regi.</w:t>
      </w:r>
    </w:p>
    <w:p w14:paraId="120C0C56" w14:textId="0AE16D54" w:rsidR="12B956A2" w:rsidRDefault="12B956A2" w:rsidP="12B956A2">
      <w:pPr>
        <w:pStyle w:val="Listeavsnitt"/>
        <w:numPr>
          <w:ilvl w:val="0"/>
          <w:numId w:val="4"/>
        </w:numPr>
      </w:pPr>
      <w:r w:rsidRPr="12B956A2">
        <w:rPr>
          <w:u w:val="single"/>
        </w:rPr>
        <w:t>Omforent forståelse</w:t>
      </w:r>
      <w:r w:rsidRPr="12B956A2">
        <w:t xml:space="preserve">: Det er behov for en omforent forståelse av organisering inn i pakken. </w:t>
      </w:r>
    </w:p>
    <w:p w14:paraId="615B15EE" w14:textId="22A87338" w:rsidR="12B956A2" w:rsidRDefault="12B956A2" w:rsidP="12B956A2">
      <w:pPr>
        <w:pStyle w:val="Listeavsnitt"/>
        <w:numPr>
          <w:ilvl w:val="0"/>
          <w:numId w:val="4"/>
        </w:numPr>
      </w:pPr>
      <w:r w:rsidRPr="12B956A2">
        <w:rPr>
          <w:u w:val="single"/>
        </w:rPr>
        <w:t>Synliggjøring og konkretisering</w:t>
      </w:r>
      <w:r w:rsidRPr="12B956A2">
        <w:t xml:space="preserve">: </w:t>
      </w:r>
    </w:p>
    <w:p w14:paraId="3276B736" w14:textId="077E2FB4" w:rsidR="12B956A2" w:rsidRDefault="12B956A2" w:rsidP="12B956A2">
      <w:pPr>
        <w:pStyle w:val="Listeavsnitt"/>
        <w:numPr>
          <w:ilvl w:val="1"/>
          <w:numId w:val="4"/>
        </w:numPr>
      </w:pPr>
      <w:r w:rsidRPr="12B956A2">
        <w:t xml:space="preserve">Mange skal få på plass måter å jobbe med dette på. </w:t>
      </w:r>
    </w:p>
    <w:p w14:paraId="4962F526" w14:textId="6F5CD123" w:rsidR="12B956A2" w:rsidRDefault="12B956A2" w:rsidP="12B956A2">
      <w:pPr>
        <w:pStyle w:val="Listeavsnitt"/>
        <w:numPr>
          <w:ilvl w:val="1"/>
          <w:numId w:val="4"/>
        </w:numPr>
      </w:pPr>
      <w:r w:rsidRPr="12B956A2">
        <w:t xml:space="preserve">Vi trenger å ha en tilgjengelig gjennomgang/veiledning av hvordan vi gjør dette med arkivpakker i praksis. </w:t>
      </w:r>
    </w:p>
    <w:p w14:paraId="7C502913" w14:textId="629F4835" w:rsidR="12B956A2" w:rsidRDefault="12B956A2" w:rsidP="12B956A2">
      <w:pPr>
        <w:pStyle w:val="Listeavsnitt"/>
        <w:numPr>
          <w:ilvl w:val="1"/>
          <w:numId w:val="4"/>
        </w:numPr>
      </w:pPr>
      <w:r w:rsidRPr="12B956A2">
        <w:t xml:space="preserve">Hvordan skal vi strukturere og hvordan endrer vi struktur dersom vi har behov for det? </w:t>
      </w:r>
    </w:p>
    <w:p w14:paraId="44BF8B5C" w14:textId="15B5D6F7" w:rsidR="12B956A2" w:rsidRDefault="12B956A2" w:rsidP="12B956A2">
      <w:pPr>
        <w:pStyle w:val="Listeavsnitt"/>
        <w:numPr>
          <w:ilvl w:val="1"/>
          <w:numId w:val="4"/>
        </w:numPr>
      </w:pPr>
      <w:r w:rsidRPr="12B956A2">
        <w:t>Kan en pakke dokumenter i en container-fil (</w:t>
      </w:r>
      <w:proofErr w:type="spellStart"/>
      <w:r w:rsidRPr="12B956A2">
        <w:t>ESSArch</w:t>
      </w:r>
      <w:proofErr w:type="spellEnd"/>
      <w:r w:rsidRPr="12B956A2">
        <w:t xml:space="preserve"> sin rolle her ble nevnt). </w:t>
      </w:r>
    </w:p>
    <w:p w14:paraId="40AB2CA2" w14:textId="4C91C4B0" w:rsidR="12B956A2" w:rsidRDefault="12B956A2" w:rsidP="12B956A2">
      <w:pPr>
        <w:pStyle w:val="Listeavsnitt"/>
        <w:numPr>
          <w:ilvl w:val="1"/>
          <w:numId w:val="4"/>
        </w:numPr>
      </w:pPr>
      <w:r w:rsidRPr="12B956A2">
        <w:t xml:space="preserve">Tydeliggjøre sammenhenger og konsekvenser av hvordan måten en jobber på i rutiner og prosesser. </w:t>
      </w:r>
    </w:p>
    <w:p w14:paraId="55D109B1" w14:textId="48C5EEF4" w:rsidR="12B956A2" w:rsidRDefault="12B956A2" w:rsidP="12B956A2">
      <w:pPr>
        <w:pStyle w:val="Listeavsnitt"/>
        <w:numPr>
          <w:ilvl w:val="0"/>
          <w:numId w:val="4"/>
        </w:numPr>
      </w:pPr>
      <w:r w:rsidRPr="12B956A2">
        <w:rPr>
          <w:u w:val="single"/>
        </w:rPr>
        <w:t>Kommunikasjon</w:t>
      </w:r>
      <w:r w:rsidRPr="12B956A2">
        <w:t xml:space="preserve">: Nettopp for å kunne spørre og </w:t>
      </w:r>
      <w:proofErr w:type="spellStart"/>
      <w:r w:rsidRPr="12B956A2">
        <w:t>rådgi</w:t>
      </w:r>
      <w:proofErr w:type="spellEnd"/>
      <w:r w:rsidRPr="12B956A2">
        <w:t xml:space="preserve"> hverandre om hvordan andre jobber med dette er det behov for å kunne samarbeide og å snakke sammen. En samhandlingsplattform ville være veldig kjærkommen her. </w:t>
      </w:r>
    </w:p>
    <w:p w14:paraId="6D273B41" w14:textId="03EB9B63" w:rsidR="12B956A2" w:rsidRDefault="5CD5E2EB" w:rsidP="5CD5E2EB">
      <w:pPr>
        <w:pStyle w:val="Listeavsnitt"/>
        <w:numPr>
          <w:ilvl w:val="0"/>
          <w:numId w:val="4"/>
        </w:numPr>
      </w:pPr>
      <w:r w:rsidRPr="5CD5E2EB">
        <w:rPr>
          <w:u w:val="single"/>
        </w:rPr>
        <w:t>Samhandlingsplattform</w:t>
      </w:r>
      <w:r w:rsidRPr="5CD5E2EB">
        <w:t xml:space="preserve">: Siri informerte om at en slik samhandlingsplattform er meldt inn i Arkivverket og at hun jobber med å få dette på plass. </w:t>
      </w:r>
    </w:p>
    <w:p w14:paraId="5A3A44B2" w14:textId="630F0DA3" w:rsidR="5CD5E2EB" w:rsidRDefault="5CD5E2EB" w:rsidP="5CD5E2EB">
      <w:pPr>
        <w:pStyle w:val="Listeavsnitt"/>
        <w:numPr>
          <w:ilvl w:val="0"/>
          <w:numId w:val="4"/>
        </w:numPr>
      </w:pPr>
      <w:proofErr w:type="spellStart"/>
      <w:r w:rsidRPr="5CD5E2EB">
        <w:rPr>
          <w:u w:val="single"/>
        </w:rPr>
        <w:t>EAD</w:t>
      </w:r>
      <w:proofErr w:type="spellEnd"/>
      <w:r w:rsidRPr="5CD5E2EB">
        <w:rPr>
          <w:u w:val="single"/>
        </w:rPr>
        <w:t xml:space="preserve">, </w:t>
      </w:r>
      <w:proofErr w:type="spellStart"/>
      <w:r w:rsidRPr="5CD5E2EB">
        <w:rPr>
          <w:u w:val="single"/>
        </w:rPr>
        <w:t>EAC-CPF</w:t>
      </w:r>
      <w:proofErr w:type="spellEnd"/>
      <w:r w:rsidRPr="5CD5E2EB">
        <w:t xml:space="preserve">: Et ønske om at vi kan bli enige om bruk av disse. </w:t>
      </w:r>
    </w:p>
    <w:p w14:paraId="7D1BD8F9" w14:textId="212DBD9D" w:rsidR="12B956A2" w:rsidRDefault="5CD5E2EB" w:rsidP="5CD5E2EB">
      <w:pPr>
        <w:pStyle w:val="Listeavsnitt"/>
        <w:numPr>
          <w:ilvl w:val="0"/>
          <w:numId w:val="4"/>
        </w:numPr>
      </w:pPr>
      <w:r w:rsidRPr="5CD5E2EB">
        <w:rPr>
          <w:u w:val="single"/>
        </w:rPr>
        <w:t>Content</w:t>
      </w:r>
      <w:r w:rsidRPr="5CD5E2EB">
        <w:t xml:space="preserve">: Et ønske om at vi kan bli enige om struktur inni pakken. Poengtert at dette er vanskelig med </w:t>
      </w:r>
      <w:proofErr w:type="spellStart"/>
      <w:r w:rsidRPr="5CD5E2EB">
        <w:t>Essarch</w:t>
      </w:r>
      <w:proofErr w:type="spellEnd"/>
      <w:r w:rsidRPr="5CD5E2EB">
        <w:t xml:space="preserve">. Terje P. Dahl poengterte at det aldri har blitt laget formelle strukturer i Content annet enn for </w:t>
      </w:r>
      <w:proofErr w:type="spellStart"/>
      <w:r w:rsidRPr="5CD5E2EB">
        <w:t>Noark</w:t>
      </w:r>
      <w:proofErr w:type="spellEnd"/>
    </w:p>
    <w:p w14:paraId="7CA9F77E" w14:textId="0ED9B62F" w:rsidR="12B956A2" w:rsidRDefault="12B956A2" w:rsidP="12B956A2">
      <w:pPr>
        <w:pStyle w:val="Listeavsnitt"/>
        <w:numPr>
          <w:ilvl w:val="0"/>
          <w:numId w:val="4"/>
        </w:numPr>
      </w:pPr>
      <w:r w:rsidRPr="12B956A2">
        <w:rPr>
          <w:u w:val="single"/>
        </w:rPr>
        <w:t>Normering og lokale tilpasninger</w:t>
      </w:r>
      <w:r w:rsidRPr="12B956A2">
        <w:t xml:space="preserve">: Det ble meldt inn behov for en form for normering, men uten at en mister tilpasningsmulighet lokalt. Det er behov for å kunne tilpasse litt manuelt siden det er forskjeller på systemer. </w:t>
      </w:r>
    </w:p>
    <w:p w14:paraId="58E58A82" w14:textId="00396AF1" w:rsidR="12B956A2" w:rsidRDefault="12B956A2" w:rsidP="12B956A2">
      <w:pPr>
        <w:pStyle w:val="Listeavsnitt"/>
        <w:numPr>
          <w:ilvl w:val="0"/>
          <w:numId w:val="4"/>
        </w:numPr>
      </w:pPr>
      <w:r w:rsidRPr="12B956A2">
        <w:rPr>
          <w:u w:val="single"/>
        </w:rPr>
        <w:t>METS:</w:t>
      </w:r>
      <w:r w:rsidRPr="12B956A2">
        <w:t xml:space="preserve"> Terje P. Dahl informerte om ny versjon av METS /DIAS-METS. Det ble påpekt nødvendigheten av at en oppdatering av nye versjoner må foregå kontrollert slik at en beholder kompatibilitet. Forhold mellom </w:t>
      </w:r>
      <w:proofErr w:type="spellStart"/>
      <w:r w:rsidRPr="12B956A2">
        <w:t>Arakade</w:t>
      </w:r>
      <w:proofErr w:type="spellEnd"/>
      <w:r w:rsidRPr="12B956A2">
        <w:t xml:space="preserve"> og </w:t>
      </w:r>
      <w:proofErr w:type="spellStart"/>
      <w:r w:rsidRPr="12B956A2">
        <w:t>ESSArch</w:t>
      </w:r>
      <w:proofErr w:type="spellEnd"/>
      <w:r w:rsidRPr="12B956A2">
        <w:t xml:space="preserve"> viktig i forlengelsen av dette.</w:t>
      </w:r>
    </w:p>
    <w:p w14:paraId="7E5F596F" w14:textId="544D9E8A" w:rsidR="12B956A2" w:rsidRDefault="12B956A2" w:rsidP="12B956A2">
      <w:pPr>
        <w:pStyle w:val="Listeavsnitt"/>
        <w:numPr>
          <w:ilvl w:val="0"/>
          <w:numId w:val="4"/>
        </w:numPr>
      </w:pPr>
      <w:r w:rsidRPr="12B956A2">
        <w:rPr>
          <w:u w:val="single"/>
        </w:rPr>
        <w:t>Arkivfaglig gjenkjennbar struktur</w:t>
      </w:r>
      <w:r w:rsidRPr="12B956A2">
        <w:t xml:space="preserve">: Viktigere at en kan kjenne igjen struktur arkivfaglig og gjøre en vurdering basert på dette, enn den tekniske strukturen. Til dette ble det kommentert at det arkivfaglige fokuset særlig gjelder for </w:t>
      </w:r>
      <w:proofErr w:type="spellStart"/>
      <w:r w:rsidRPr="12B956A2">
        <w:t>DIP’er</w:t>
      </w:r>
      <w:proofErr w:type="spellEnd"/>
      <w:r w:rsidRPr="12B956A2">
        <w:t xml:space="preserve">, men at det i </w:t>
      </w:r>
      <w:proofErr w:type="spellStart"/>
      <w:r w:rsidRPr="12B956A2">
        <w:t>AIP’er</w:t>
      </w:r>
      <w:proofErr w:type="spellEnd"/>
      <w:r w:rsidRPr="12B956A2">
        <w:t xml:space="preserve"> fortsatt er viktig med teknisk fokus.</w:t>
      </w:r>
    </w:p>
    <w:p w14:paraId="14CCFFC9" w14:textId="45F471A9" w:rsidR="12B956A2" w:rsidRDefault="12B956A2" w:rsidP="12B956A2">
      <w:pPr>
        <w:pStyle w:val="Listeavsnitt"/>
        <w:numPr>
          <w:ilvl w:val="0"/>
          <w:numId w:val="4"/>
        </w:numPr>
      </w:pPr>
      <w:proofErr w:type="spellStart"/>
      <w:r w:rsidRPr="12B956A2">
        <w:rPr>
          <w:u w:val="single"/>
        </w:rPr>
        <w:t>StructMap</w:t>
      </w:r>
      <w:proofErr w:type="spellEnd"/>
      <w:r w:rsidRPr="12B956A2">
        <w:t xml:space="preserve">: Brukes i EU-prosjektet, men ble på et tidlig tidspunkt prioritert bort i DIAS-prosjektet. Mulig å ta det inn nå dersom det er ønskelig. Positiv respons på dette i møtet. </w:t>
      </w:r>
    </w:p>
    <w:p w14:paraId="05F770F0" w14:textId="583C5F87" w:rsidR="12B956A2" w:rsidRDefault="5CD5E2EB" w:rsidP="5CD5E2EB">
      <w:pPr>
        <w:pStyle w:val="Listeavsnitt"/>
        <w:numPr>
          <w:ilvl w:val="0"/>
          <w:numId w:val="4"/>
        </w:numPr>
      </w:pPr>
      <w:r w:rsidRPr="5CD5E2EB">
        <w:t xml:space="preserve">Info-filen: Spørsmål om denne brukes i EU-prosjektet. Produktsjef skal undersøke dette. </w:t>
      </w:r>
    </w:p>
    <w:p w14:paraId="3C6712B3" w14:textId="21E216F9" w:rsidR="12B956A2" w:rsidRDefault="12B956A2" w:rsidP="12B956A2"/>
    <w:sectPr w:rsidR="12B95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A86"/>
    <w:multiLevelType w:val="hybridMultilevel"/>
    <w:tmpl w:val="FFFFFFFF"/>
    <w:lvl w:ilvl="0" w:tplc="ADA4E776">
      <w:start w:val="1"/>
      <w:numFmt w:val="bullet"/>
      <w:lvlText w:val=""/>
      <w:lvlJc w:val="left"/>
      <w:pPr>
        <w:ind w:left="720" w:hanging="360"/>
      </w:pPr>
      <w:rPr>
        <w:rFonts w:ascii="Symbol" w:hAnsi="Symbol" w:hint="default"/>
      </w:rPr>
    </w:lvl>
    <w:lvl w:ilvl="1" w:tplc="53D0C0FC">
      <w:start w:val="1"/>
      <w:numFmt w:val="bullet"/>
      <w:lvlText w:val="o"/>
      <w:lvlJc w:val="left"/>
      <w:pPr>
        <w:ind w:left="1440" w:hanging="360"/>
      </w:pPr>
      <w:rPr>
        <w:rFonts w:ascii="Courier New" w:hAnsi="Courier New" w:hint="default"/>
      </w:rPr>
    </w:lvl>
    <w:lvl w:ilvl="2" w:tplc="F8DA454E">
      <w:start w:val="1"/>
      <w:numFmt w:val="bullet"/>
      <w:lvlText w:val=""/>
      <w:lvlJc w:val="left"/>
      <w:pPr>
        <w:ind w:left="2160" w:hanging="360"/>
      </w:pPr>
      <w:rPr>
        <w:rFonts w:ascii="Wingdings" w:hAnsi="Wingdings" w:hint="default"/>
      </w:rPr>
    </w:lvl>
    <w:lvl w:ilvl="3" w:tplc="2F203390">
      <w:start w:val="1"/>
      <w:numFmt w:val="bullet"/>
      <w:lvlText w:val=""/>
      <w:lvlJc w:val="left"/>
      <w:pPr>
        <w:ind w:left="2880" w:hanging="360"/>
      </w:pPr>
      <w:rPr>
        <w:rFonts w:ascii="Symbol" w:hAnsi="Symbol" w:hint="default"/>
      </w:rPr>
    </w:lvl>
    <w:lvl w:ilvl="4" w:tplc="8CD42F2A">
      <w:start w:val="1"/>
      <w:numFmt w:val="bullet"/>
      <w:lvlText w:val="o"/>
      <w:lvlJc w:val="left"/>
      <w:pPr>
        <w:ind w:left="3600" w:hanging="360"/>
      </w:pPr>
      <w:rPr>
        <w:rFonts w:ascii="Courier New" w:hAnsi="Courier New" w:hint="default"/>
      </w:rPr>
    </w:lvl>
    <w:lvl w:ilvl="5" w:tplc="DC4CDE1C">
      <w:start w:val="1"/>
      <w:numFmt w:val="bullet"/>
      <w:lvlText w:val=""/>
      <w:lvlJc w:val="left"/>
      <w:pPr>
        <w:ind w:left="4320" w:hanging="360"/>
      </w:pPr>
      <w:rPr>
        <w:rFonts w:ascii="Wingdings" w:hAnsi="Wingdings" w:hint="default"/>
      </w:rPr>
    </w:lvl>
    <w:lvl w:ilvl="6" w:tplc="54084F52">
      <w:start w:val="1"/>
      <w:numFmt w:val="bullet"/>
      <w:lvlText w:val=""/>
      <w:lvlJc w:val="left"/>
      <w:pPr>
        <w:ind w:left="5040" w:hanging="360"/>
      </w:pPr>
      <w:rPr>
        <w:rFonts w:ascii="Symbol" w:hAnsi="Symbol" w:hint="default"/>
      </w:rPr>
    </w:lvl>
    <w:lvl w:ilvl="7" w:tplc="7EC86656">
      <w:start w:val="1"/>
      <w:numFmt w:val="bullet"/>
      <w:lvlText w:val="o"/>
      <w:lvlJc w:val="left"/>
      <w:pPr>
        <w:ind w:left="5760" w:hanging="360"/>
      </w:pPr>
      <w:rPr>
        <w:rFonts w:ascii="Courier New" w:hAnsi="Courier New" w:hint="default"/>
      </w:rPr>
    </w:lvl>
    <w:lvl w:ilvl="8" w:tplc="69A67CB8">
      <w:start w:val="1"/>
      <w:numFmt w:val="bullet"/>
      <w:lvlText w:val=""/>
      <w:lvlJc w:val="left"/>
      <w:pPr>
        <w:ind w:left="6480" w:hanging="360"/>
      </w:pPr>
      <w:rPr>
        <w:rFonts w:ascii="Wingdings" w:hAnsi="Wingdings" w:hint="default"/>
      </w:rPr>
    </w:lvl>
  </w:abstractNum>
  <w:abstractNum w:abstractNumId="1" w15:restartNumberingAfterBreak="0">
    <w:nsid w:val="124E6BCD"/>
    <w:multiLevelType w:val="hybridMultilevel"/>
    <w:tmpl w:val="FFFFFFFF"/>
    <w:lvl w:ilvl="0" w:tplc="F022DC42">
      <w:start w:val="1"/>
      <w:numFmt w:val="bullet"/>
      <w:lvlText w:val=""/>
      <w:lvlJc w:val="left"/>
      <w:pPr>
        <w:ind w:left="720" w:hanging="360"/>
      </w:pPr>
      <w:rPr>
        <w:rFonts w:ascii="Symbol" w:hAnsi="Symbol" w:hint="default"/>
      </w:rPr>
    </w:lvl>
    <w:lvl w:ilvl="1" w:tplc="8B129554">
      <w:start w:val="1"/>
      <w:numFmt w:val="bullet"/>
      <w:lvlText w:val="o"/>
      <w:lvlJc w:val="left"/>
      <w:pPr>
        <w:ind w:left="1440" w:hanging="360"/>
      </w:pPr>
      <w:rPr>
        <w:rFonts w:ascii="Courier New" w:hAnsi="Courier New" w:hint="default"/>
      </w:rPr>
    </w:lvl>
    <w:lvl w:ilvl="2" w:tplc="5E2ACAAC">
      <w:start w:val="1"/>
      <w:numFmt w:val="bullet"/>
      <w:lvlText w:val=""/>
      <w:lvlJc w:val="left"/>
      <w:pPr>
        <w:ind w:left="2160" w:hanging="360"/>
      </w:pPr>
      <w:rPr>
        <w:rFonts w:ascii="Wingdings" w:hAnsi="Wingdings" w:hint="default"/>
      </w:rPr>
    </w:lvl>
    <w:lvl w:ilvl="3" w:tplc="E534BED0">
      <w:start w:val="1"/>
      <w:numFmt w:val="bullet"/>
      <w:lvlText w:val=""/>
      <w:lvlJc w:val="left"/>
      <w:pPr>
        <w:ind w:left="2880" w:hanging="360"/>
      </w:pPr>
      <w:rPr>
        <w:rFonts w:ascii="Symbol" w:hAnsi="Symbol" w:hint="default"/>
      </w:rPr>
    </w:lvl>
    <w:lvl w:ilvl="4" w:tplc="C35055CA">
      <w:start w:val="1"/>
      <w:numFmt w:val="bullet"/>
      <w:lvlText w:val="o"/>
      <w:lvlJc w:val="left"/>
      <w:pPr>
        <w:ind w:left="3600" w:hanging="360"/>
      </w:pPr>
      <w:rPr>
        <w:rFonts w:ascii="Courier New" w:hAnsi="Courier New" w:hint="default"/>
      </w:rPr>
    </w:lvl>
    <w:lvl w:ilvl="5" w:tplc="BD2E315C">
      <w:start w:val="1"/>
      <w:numFmt w:val="bullet"/>
      <w:lvlText w:val=""/>
      <w:lvlJc w:val="left"/>
      <w:pPr>
        <w:ind w:left="4320" w:hanging="360"/>
      </w:pPr>
      <w:rPr>
        <w:rFonts w:ascii="Wingdings" w:hAnsi="Wingdings" w:hint="default"/>
      </w:rPr>
    </w:lvl>
    <w:lvl w:ilvl="6" w:tplc="E00A93BC">
      <w:start w:val="1"/>
      <w:numFmt w:val="bullet"/>
      <w:lvlText w:val=""/>
      <w:lvlJc w:val="left"/>
      <w:pPr>
        <w:ind w:left="5040" w:hanging="360"/>
      </w:pPr>
      <w:rPr>
        <w:rFonts w:ascii="Symbol" w:hAnsi="Symbol" w:hint="default"/>
      </w:rPr>
    </w:lvl>
    <w:lvl w:ilvl="7" w:tplc="0254B50C">
      <w:start w:val="1"/>
      <w:numFmt w:val="bullet"/>
      <w:lvlText w:val="o"/>
      <w:lvlJc w:val="left"/>
      <w:pPr>
        <w:ind w:left="5760" w:hanging="360"/>
      </w:pPr>
      <w:rPr>
        <w:rFonts w:ascii="Courier New" w:hAnsi="Courier New" w:hint="default"/>
      </w:rPr>
    </w:lvl>
    <w:lvl w:ilvl="8" w:tplc="22A0B11C">
      <w:start w:val="1"/>
      <w:numFmt w:val="bullet"/>
      <w:lvlText w:val=""/>
      <w:lvlJc w:val="left"/>
      <w:pPr>
        <w:ind w:left="6480" w:hanging="360"/>
      </w:pPr>
      <w:rPr>
        <w:rFonts w:ascii="Wingdings" w:hAnsi="Wingdings" w:hint="default"/>
      </w:rPr>
    </w:lvl>
  </w:abstractNum>
  <w:abstractNum w:abstractNumId="2" w15:restartNumberingAfterBreak="0">
    <w:nsid w:val="1B471A38"/>
    <w:multiLevelType w:val="hybridMultilevel"/>
    <w:tmpl w:val="011290B4"/>
    <w:lvl w:ilvl="0" w:tplc="ACDCF524">
      <w:start w:val="1"/>
      <w:numFmt w:val="bullet"/>
      <w:lvlText w:val=""/>
      <w:lvlJc w:val="left"/>
      <w:pPr>
        <w:ind w:left="720" w:hanging="360"/>
      </w:pPr>
      <w:rPr>
        <w:rFonts w:ascii="Symbol" w:hAnsi="Symbol" w:hint="default"/>
      </w:rPr>
    </w:lvl>
    <w:lvl w:ilvl="1" w:tplc="0E542D6A">
      <w:start w:val="1"/>
      <w:numFmt w:val="bullet"/>
      <w:lvlText w:val="o"/>
      <w:lvlJc w:val="left"/>
      <w:pPr>
        <w:ind w:left="1440" w:hanging="360"/>
      </w:pPr>
      <w:rPr>
        <w:rFonts w:ascii="Courier New" w:hAnsi="Courier New" w:hint="default"/>
      </w:rPr>
    </w:lvl>
    <w:lvl w:ilvl="2" w:tplc="B7A4ACE0">
      <w:start w:val="1"/>
      <w:numFmt w:val="bullet"/>
      <w:lvlText w:val=""/>
      <w:lvlJc w:val="left"/>
      <w:pPr>
        <w:ind w:left="2160" w:hanging="360"/>
      </w:pPr>
      <w:rPr>
        <w:rFonts w:ascii="Wingdings" w:hAnsi="Wingdings" w:hint="default"/>
      </w:rPr>
    </w:lvl>
    <w:lvl w:ilvl="3" w:tplc="95B49692">
      <w:start w:val="1"/>
      <w:numFmt w:val="bullet"/>
      <w:lvlText w:val=""/>
      <w:lvlJc w:val="left"/>
      <w:pPr>
        <w:ind w:left="2880" w:hanging="360"/>
      </w:pPr>
      <w:rPr>
        <w:rFonts w:ascii="Symbol" w:hAnsi="Symbol" w:hint="default"/>
      </w:rPr>
    </w:lvl>
    <w:lvl w:ilvl="4" w:tplc="F9AE3EAA">
      <w:start w:val="1"/>
      <w:numFmt w:val="bullet"/>
      <w:lvlText w:val="o"/>
      <w:lvlJc w:val="left"/>
      <w:pPr>
        <w:ind w:left="3600" w:hanging="360"/>
      </w:pPr>
      <w:rPr>
        <w:rFonts w:ascii="Courier New" w:hAnsi="Courier New" w:hint="default"/>
      </w:rPr>
    </w:lvl>
    <w:lvl w:ilvl="5" w:tplc="83DCFD20">
      <w:start w:val="1"/>
      <w:numFmt w:val="bullet"/>
      <w:lvlText w:val=""/>
      <w:lvlJc w:val="left"/>
      <w:pPr>
        <w:ind w:left="4320" w:hanging="360"/>
      </w:pPr>
      <w:rPr>
        <w:rFonts w:ascii="Wingdings" w:hAnsi="Wingdings" w:hint="default"/>
      </w:rPr>
    </w:lvl>
    <w:lvl w:ilvl="6" w:tplc="72046570">
      <w:start w:val="1"/>
      <w:numFmt w:val="bullet"/>
      <w:lvlText w:val=""/>
      <w:lvlJc w:val="left"/>
      <w:pPr>
        <w:ind w:left="5040" w:hanging="360"/>
      </w:pPr>
      <w:rPr>
        <w:rFonts w:ascii="Symbol" w:hAnsi="Symbol" w:hint="default"/>
      </w:rPr>
    </w:lvl>
    <w:lvl w:ilvl="7" w:tplc="017EB6C8">
      <w:start w:val="1"/>
      <w:numFmt w:val="bullet"/>
      <w:lvlText w:val="o"/>
      <w:lvlJc w:val="left"/>
      <w:pPr>
        <w:ind w:left="5760" w:hanging="360"/>
      </w:pPr>
      <w:rPr>
        <w:rFonts w:ascii="Courier New" w:hAnsi="Courier New" w:hint="default"/>
      </w:rPr>
    </w:lvl>
    <w:lvl w:ilvl="8" w:tplc="B030D48C">
      <w:start w:val="1"/>
      <w:numFmt w:val="bullet"/>
      <w:lvlText w:val=""/>
      <w:lvlJc w:val="left"/>
      <w:pPr>
        <w:ind w:left="6480" w:hanging="360"/>
      </w:pPr>
      <w:rPr>
        <w:rFonts w:ascii="Wingdings" w:hAnsi="Wingdings" w:hint="default"/>
      </w:rPr>
    </w:lvl>
  </w:abstractNum>
  <w:abstractNum w:abstractNumId="3" w15:restartNumberingAfterBreak="0">
    <w:nsid w:val="226371C3"/>
    <w:multiLevelType w:val="hybridMultilevel"/>
    <w:tmpl w:val="FFFFFFFF"/>
    <w:lvl w:ilvl="0" w:tplc="430EEDB2">
      <w:start w:val="1"/>
      <w:numFmt w:val="bullet"/>
      <w:lvlText w:val=""/>
      <w:lvlJc w:val="left"/>
      <w:pPr>
        <w:ind w:left="720" w:hanging="360"/>
      </w:pPr>
      <w:rPr>
        <w:rFonts w:ascii="Symbol" w:hAnsi="Symbol" w:hint="default"/>
      </w:rPr>
    </w:lvl>
    <w:lvl w:ilvl="1" w:tplc="6BC4C57A">
      <w:start w:val="1"/>
      <w:numFmt w:val="bullet"/>
      <w:lvlText w:val="o"/>
      <w:lvlJc w:val="left"/>
      <w:pPr>
        <w:ind w:left="1440" w:hanging="360"/>
      </w:pPr>
      <w:rPr>
        <w:rFonts w:ascii="Courier New" w:hAnsi="Courier New" w:hint="default"/>
      </w:rPr>
    </w:lvl>
    <w:lvl w:ilvl="2" w:tplc="85D4B448">
      <w:start w:val="1"/>
      <w:numFmt w:val="bullet"/>
      <w:lvlText w:val=""/>
      <w:lvlJc w:val="left"/>
      <w:pPr>
        <w:ind w:left="2160" w:hanging="360"/>
      </w:pPr>
      <w:rPr>
        <w:rFonts w:ascii="Wingdings" w:hAnsi="Wingdings" w:hint="default"/>
      </w:rPr>
    </w:lvl>
    <w:lvl w:ilvl="3" w:tplc="C10C724E">
      <w:start w:val="1"/>
      <w:numFmt w:val="bullet"/>
      <w:lvlText w:val=""/>
      <w:lvlJc w:val="left"/>
      <w:pPr>
        <w:ind w:left="2880" w:hanging="360"/>
      </w:pPr>
      <w:rPr>
        <w:rFonts w:ascii="Symbol" w:hAnsi="Symbol" w:hint="default"/>
      </w:rPr>
    </w:lvl>
    <w:lvl w:ilvl="4" w:tplc="9B720B60">
      <w:start w:val="1"/>
      <w:numFmt w:val="bullet"/>
      <w:lvlText w:val="o"/>
      <w:lvlJc w:val="left"/>
      <w:pPr>
        <w:ind w:left="3600" w:hanging="360"/>
      </w:pPr>
      <w:rPr>
        <w:rFonts w:ascii="Courier New" w:hAnsi="Courier New" w:hint="default"/>
      </w:rPr>
    </w:lvl>
    <w:lvl w:ilvl="5" w:tplc="B80AD3CA">
      <w:start w:val="1"/>
      <w:numFmt w:val="bullet"/>
      <w:lvlText w:val=""/>
      <w:lvlJc w:val="left"/>
      <w:pPr>
        <w:ind w:left="4320" w:hanging="360"/>
      </w:pPr>
      <w:rPr>
        <w:rFonts w:ascii="Wingdings" w:hAnsi="Wingdings" w:hint="default"/>
      </w:rPr>
    </w:lvl>
    <w:lvl w:ilvl="6" w:tplc="699CE31C">
      <w:start w:val="1"/>
      <w:numFmt w:val="bullet"/>
      <w:lvlText w:val=""/>
      <w:lvlJc w:val="left"/>
      <w:pPr>
        <w:ind w:left="5040" w:hanging="360"/>
      </w:pPr>
      <w:rPr>
        <w:rFonts w:ascii="Symbol" w:hAnsi="Symbol" w:hint="default"/>
      </w:rPr>
    </w:lvl>
    <w:lvl w:ilvl="7" w:tplc="4A0650C0">
      <w:start w:val="1"/>
      <w:numFmt w:val="bullet"/>
      <w:lvlText w:val="o"/>
      <w:lvlJc w:val="left"/>
      <w:pPr>
        <w:ind w:left="5760" w:hanging="360"/>
      </w:pPr>
      <w:rPr>
        <w:rFonts w:ascii="Courier New" w:hAnsi="Courier New" w:hint="default"/>
      </w:rPr>
    </w:lvl>
    <w:lvl w:ilvl="8" w:tplc="3C62F7DA">
      <w:start w:val="1"/>
      <w:numFmt w:val="bullet"/>
      <w:lvlText w:val=""/>
      <w:lvlJc w:val="left"/>
      <w:pPr>
        <w:ind w:left="6480" w:hanging="360"/>
      </w:pPr>
      <w:rPr>
        <w:rFonts w:ascii="Wingdings" w:hAnsi="Wingdings" w:hint="default"/>
      </w:rPr>
    </w:lvl>
  </w:abstractNum>
  <w:abstractNum w:abstractNumId="4" w15:restartNumberingAfterBreak="0">
    <w:nsid w:val="66231283"/>
    <w:multiLevelType w:val="hybridMultilevel"/>
    <w:tmpl w:val="B68CC17A"/>
    <w:lvl w:ilvl="0" w:tplc="DB0C115C">
      <w:start w:val="1"/>
      <w:numFmt w:val="bullet"/>
      <w:lvlText w:val=""/>
      <w:lvlJc w:val="left"/>
      <w:pPr>
        <w:ind w:left="720" w:hanging="360"/>
      </w:pPr>
      <w:rPr>
        <w:rFonts w:ascii="Symbol" w:hAnsi="Symbol" w:hint="default"/>
      </w:rPr>
    </w:lvl>
    <w:lvl w:ilvl="1" w:tplc="5156A44A">
      <w:start w:val="1"/>
      <w:numFmt w:val="bullet"/>
      <w:lvlText w:val="o"/>
      <w:lvlJc w:val="left"/>
      <w:pPr>
        <w:ind w:left="1440" w:hanging="360"/>
      </w:pPr>
      <w:rPr>
        <w:rFonts w:ascii="Courier New" w:hAnsi="Courier New" w:hint="default"/>
      </w:rPr>
    </w:lvl>
    <w:lvl w:ilvl="2" w:tplc="317A8020">
      <w:start w:val="1"/>
      <w:numFmt w:val="bullet"/>
      <w:lvlText w:val=""/>
      <w:lvlJc w:val="left"/>
      <w:pPr>
        <w:ind w:left="2160" w:hanging="360"/>
      </w:pPr>
      <w:rPr>
        <w:rFonts w:ascii="Wingdings" w:hAnsi="Wingdings" w:hint="default"/>
      </w:rPr>
    </w:lvl>
    <w:lvl w:ilvl="3" w:tplc="E16C83D0">
      <w:start w:val="1"/>
      <w:numFmt w:val="bullet"/>
      <w:lvlText w:val=""/>
      <w:lvlJc w:val="left"/>
      <w:pPr>
        <w:ind w:left="2880" w:hanging="360"/>
      </w:pPr>
      <w:rPr>
        <w:rFonts w:ascii="Symbol" w:hAnsi="Symbol" w:hint="default"/>
      </w:rPr>
    </w:lvl>
    <w:lvl w:ilvl="4" w:tplc="54FC9DB8">
      <w:start w:val="1"/>
      <w:numFmt w:val="bullet"/>
      <w:lvlText w:val="o"/>
      <w:lvlJc w:val="left"/>
      <w:pPr>
        <w:ind w:left="3600" w:hanging="360"/>
      </w:pPr>
      <w:rPr>
        <w:rFonts w:ascii="Courier New" w:hAnsi="Courier New" w:hint="default"/>
      </w:rPr>
    </w:lvl>
    <w:lvl w:ilvl="5" w:tplc="0FAEED46">
      <w:start w:val="1"/>
      <w:numFmt w:val="bullet"/>
      <w:lvlText w:val=""/>
      <w:lvlJc w:val="left"/>
      <w:pPr>
        <w:ind w:left="4320" w:hanging="360"/>
      </w:pPr>
      <w:rPr>
        <w:rFonts w:ascii="Wingdings" w:hAnsi="Wingdings" w:hint="default"/>
      </w:rPr>
    </w:lvl>
    <w:lvl w:ilvl="6" w:tplc="3B7EBAF6">
      <w:start w:val="1"/>
      <w:numFmt w:val="bullet"/>
      <w:lvlText w:val=""/>
      <w:lvlJc w:val="left"/>
      <w:pPr>
        <w:ind w:left="5040" w:hanging="360"/>
      </w:pPr>
      <w:rPr>
        <w:rFonts w:ascii="Symbol" w:hAnsi="Symbol" w:hint="default"/>
      </w:rPr>
    </w:lvl>
    <w:lvl w:ilvl="7" w:tplc="22823888">
      <w:start w:val="1"/>
      <w:numFmt w:val="bullet"/>
      <w:lvlText w:val="o"/>
      <w:lvlJc w:val="left"/>
      <w:pPr>
        <w:ind w:left="5760" w:hanging="360"/>
      </w:pPr>
      <w:rPr>
        <w:rFonts w:ascii="Courier New" w:hAnsi="Courier New" w:hint="default"/>
      </w:rPr>
    </w:lvl>
    <w:lvl w:ilvl="8" w:tplc="229885B6">
      <w:start w:val="1"/>
      <w:numFmt w:val="bullet"/>
      <w:lvlText w:val=""/>
      <w:lvlJc w:val="left"/>
      <w:pPr>
        <w:ind w:left="6480" w:hanging="360"/>
      </w:pPr>
      <w:rPr>
        <w:rFonts w:ascii="Wingdings" w:hAnsi="Wingdings" w:hint="default"/>
      </w:rPr>
    </w:lvl>
  </w:abstractNum>
  <w:abstractNum w:abstractNumId="5" w15:restartNumberingAfterBreak="0">
    <w:nsid w:val="7FF51BE1"/>
    <w:multiLevelType w:val="hybridMultilevel"/>
    <w:tmpl w:val="90DCEDCE"/>
    <w:lvl w:ilvl="0" w:tplc="91DC3702">
      <w:start w:val="1"/>
      <w:numFmt w:val="bullet"/>
      <w:lvlText w:val=""/>
      <w:lvlJc w:val="left"/>
      <w:pPr>
        <w:ind w:left="720" w:hanging="360"/>
      </w:pPr>
      <w:rPr>
        <w:rFonts w:ascii="Symbol" w:hAnsi="Symbol" w:hint="default"/>
      </w:rPr>
    </w:lvl>
    <w:lvl w:ilvl="1" w:tplc="A914D582">
      <w:start w:val="1"/>
      <w:numFmt w:val="bullet"/>
      <w:lvlText w:val="o"/>
      <w:lvlJc w:val="left"/>
      <w:pPr>
        <w:ind w:left="1440" w:hanging="360"/>
      </w:pPr>
      <w:rPr>
        <w:rFonts w:ascii="Courier New" w:hAnsi="Courier New" w:hint="default"/>
      </w:rPr>
    </w:lvl>
    <w:lvl w:ilvl="2" w:tplc="9C341E46">
      <w:start w:val="1"/>
      <w:numFmt w:val="bullet"/>
      <w:lvlText w:val=""/>
      <w:lvlJc w:val="left"/>
      <w:pPr>
        <w:ind w:left="2160" w:hanging="360"/>
      </w:pPr>
      <w:rPr>
        <w:rFonts w:ascii="Wingdings" w:hAnsi="Wingdings" w:hint="default"/>
      </w:rPr>
    </w:lvl>
    <w:lvl w:ilvl="3" w:tplc="EBEEA55E">
      <w:start w:val="1"/>
      <w:numFmt w:val="bullet"/>
      <w:lvlText w:val=""/>
      <w:lvlJc w:val="left"/>
      <w:pPr>
        <w:ind w:left="2880" w:hanging="360"/>
      </w:pPr>
      <w:rPr>
        <w:rFonts w:ascii="Symbol" w:hAnsi="Symbol" w:hint="default"/>
      </w:rPr>
    </w:lvl>
    <w:lvl w:ilvl="4" w:tplc="A6BC0096">
      <w:start w:val="1"/>
      <w:numFmt w:val="bullet"/>
      <w:lvlText w:val="o"/>
      <w:lvlJc w:val="left"/>
      <w:pPr>
        <w:ind w:left="3600" w:hanging="360"/>
      </w:pPr>
      <w:rPr>
        <w:rFonts w:ascii="Courier New" w:hAnsi="Courier New" w:hint="default"/>
      </w:rPr>
    </w:lvl>
    <w:lvl w:ilvl="5" w:tplc="BDA61220">
      <w:start w:val="1"/>
      <w:numFmt w:val="bullet"/>
      <w:lvlText w:val=""/>
      <w:lvlJc w:val="left"/>
      <w:pPr>
        <w:ind w:left="4320" w:hanging="360"/>
      </w:pPr>
      <w:rPr>
        <w:rFonts w:ascii="Wingdings" w:hAnsi="Wingdings" w:hint="default"/>
      </w:rPr>
    </w:lvl>
    <w:lvl w:ilvl="6" w:tplc="9476E334">
      <w:start w:val="1"/>
      <w:numFmt w:val="bullet"/>
      <w:lvlText w:val=""/>
      <w:lvlJc w:val="left"/>
      <w:pPr>
        <w:ind w:left="5040" w:hanging="360"/>
      </w:pPr>
      <w:rPr>
        <w:rFonts w:ascii="Symbol" w:hAnsi="Symbol" w:hint="default"/>
      </w:rPr>
    </w:lvl>
    <w:lvl w:ilvl="7" w:tplc="BC441CE4">
      <w:start w:val="1"/>
      <w:numFmt w:val="bullet"/>
      <w:lvlText w:val="o"/>
      <w:lvlJc w:val="left"/>
      <w:pPr>
        <w:ind w:left="5760" w:hanging="360"/>
      </w:pPr>
      <w:rPr>
        <w:rFonts w:ascii="Courier New" w:hAnsi="Courier New" w:hint="default"/>
      </w:rPr>
    </w:lvl>
    <w:lvl w:ilvl="8" w:tplc="C6BCC52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0BBA5"/>
    <w:rsid w:val="002D1E8C"/>
    <w:rsid w:val="00F154AC"/>
    <w:rsid w:val="12B956A2"/>
    <w:rsid w:val="5CD5E2EB"/>
    <w:rsid w:val="7290BB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BBA5"/>
  <w15:chartTrackingRefBased/>
  <w15:docId w15:val="{B0C7C49A-4068-4BE1-8963-ADB09AFA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D1AD3198C954E997E0A063D2EE155" ma:contentTypeVersion="9" ma:contentTypeDescription="Create a new document." ma:contentTypeScope="" ma:versionID="1f3989e94ef1dd8e7f4cc48f915619d8">
  <xsd:schema xmlns:xsd="http://www.w3.org/2001/XMLSchema" xmlns:xs="http://www.w3.org/2001/XMLSchema" xmlns:p="http://schemas.microsoft.com/office/2006/metadata/properties" xmlns:ns2="6c61028a-05e1-4e4f-806c-0686bbb1b14c" xmlns:ns3="602b45f6-b446-4180-b84a-2a4c1edaca97" targetNamespace="http://schemas.microsoft.com/office/2006/metadata/properties" ma:root="true" ma:fieldsID="79d9c767bda6c8e1d2e0462935eacfc9" ns2:_="" ns3:_="">
    <xsd:import namespace="6c61028a-05e1-4e4f-806c-0686bbb1b14c"/>
    <xsd:import namespace="602b45f6-b446-4180-b84a-2a4c1edac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1028a-05e1-4e4f-806c-0686bbb1b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b45f6-b446-4180-b84a-2a4c1edaca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793D0-1BA5-4DC6-AF42-6228046C4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1028a-05e1-4e4f-806c-0686bbb1b14c"/>
    <ds:schemaRef ds:uri="602b45f6-b446-4180-b84a-2a4c1edac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86EDB-FFAE-4738-8A67-1076119C57F6}">
  <ds:schemaRefs>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6c61028a-05e1-4e4f-806c-0686bbb1b14c"/>
    <ds:schemaRef ds:uri="http://schemas.microsoft.com/office/infopath/2007/PartnerControls"/>
    <ds:schemaRef ds:uri="602b45f6-b446-4180-b84a-2a4c1edaca97"/>
  </ds:schemaRefs>
</ds:datastoreItem>
</file>

<file path=customXml/itemProps3.xml><?xml version="1.0" encoding="utf-8"?>
<ds:datastoreItem xmlns:ds="http://schemas.openxmlformats.org/officeDocument/2006/customXml" ds:itemID="{EB905371-0D88-42FB-8F62-7FD0DBC21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2432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Vetvik Faye-Lund</dc:creator>
  <cp:keywords/>
  <dc:description/>
  <cp:lastModifiedBy>Siri Vetvik Faye-Lund</cp:lastModifiedBy>
  <cp:revision>2</cp:revision>
  <dcterms:created xsi:type="dcterms:W3CDTF">2019-09-27T11:54:00Z</dcterms:created>
  <dcterms:modified xsi:type="dcterms:W3CDTF">2019-09-27T11:54:00Z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0x010100BF5D1AD3198C954E997E0A063D2EE155</vt:lpwstr>
  </property>
</Properties>
</file>